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58" w:rsidRDefault="00002058" w:rsidP="00002058">
      <w:pPr>
        <w:pStyle w:val="Sinespaciad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5277"/>
        <w:gridCol w:w="5491"/>
      </w:tblGrid>
      <w:tr w:rsidR="009E486D" w:rsidRPr="00DB2424" w:rsidTr="009E486D">
        <w:tc>
          <w:tcPr>
            <w:tcW w:w="10768" w:type="dxa"/>
            <w:gridSpan w:val="2"/>
            <w:shd w:val="clear" w:color="auto" w:fill="D9D9D9" w:themeFill="background1" w:themeFillShade="D9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B2424">
              <w:rPr>
                <w:rFonts w:ascii="Arial" w:hAnsi="Arial" w:cs="Arial"/>
                <w:b/>
                <w:sz w:val="24"/>
                <w:szCs w:val="24"/>
                <w:lang w:val="pt-BR"/>
              </w:rPr>
              <w:t>DATOS DEL SOLICITANTE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>Entidad</w:t>
            </w:r>
            <w:proofErr w:type="spellEnd"/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 xml:space="preserve"> Comercial: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>N° Registro SENAVE: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>Categoria de Registro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>Dirección</w:t>
            </w:r>
            <w:proofErr w:type="spellEnd"/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D9D9D9" w:themeFill="background1" w:themeFillShade="D9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B2424">
              <w:rPr>
                <w:rFonts w:ascii="Arial" w:hAnsi="Arial" w:cs="Arial"/>
                <w:b/>
                <w:sz w:val="24"/>
                <w:szCs w:val="24"/>
                <w:lang w:val="pt-BR"/>
              </w:rPr>
              <w:t>DATOS DEL PRODUCTO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>Nombre</w:t>
            </w:r>
            <w:proofErr w:type="spellEnd"/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 xml:space="preserve"> Comercial: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 xml:space="preserve">Ingrediente </w:t>
            </w:r>
            <w:proofErr w:type="spellStart"/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>Activo</w:t>
            </w:r>
            <w:proofErr w:type="spellEnd"/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 xml:space="preserve">/ </w:t>
            </w:r>
            <w:proofErr w:type="spellStart"/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>Concentración</w:t>
            </w:r>
            <w:proofErr w:type="spellEnd"/>
            <w:r w:rsidRPr="00DB2424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2424">
              <w:rPr>
                <w:rFonts w:ascii="Arial" w:hAnsi="Arial" w:cs="Arial"/>
                <w:sz w:val="24"/>
                <w:szCs w:val="24"/>
              </w:rPr>
              <w:t>Tipo de Formulación: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D9D9D9" w:themeFill="background1" w:themeFillShade="D9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2424">
              <w:rPr>
                <w:rFonts w:ascii="Arial" w:hAnsi="Arial" w:cs="Arial"/>
                <w:sz w:val="24"/>
                <w:szCs w:val="24"/>
              </w:rPr>
              <w:t>Nombre del Laboratorio: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2424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DB2424">
              <w:rPr>
                <w:rFonts w:ascii="Arial" w:hAnsi="Arial" w:cs="Arial"/>
                <w:sz w:val="24"/>
                <w:szCs w:val="24"/>
              </w:rPr>
              <w:t xml:space="preserve"> de Estudio: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2424">
              <w:rPr>
                <w:rFonts w:ascii="Arial" w:hAnsi="Arial" w:cs="Arial"/>
                <w:sz w:val="24"/>
                <w:szCs w:val="24"/>
              </w:rPr>
              <w:t>Año: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2424">
              <w:rPr>
                <w:rFonts w:ascii="Arial" w:hAnsi="Arial" w:cs="Arial"/>
                <w:sz w:val="24"/>
                <w:szCs w:val="24"/>
              </w:rPr>
              <w:t>Fabricante: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auto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B2424">
              <w:rPr>
                <w:rFonts w:ascii="Arial" w:hAnsi="Arial" w:cs="Arial"/>
                <w:sz w:val="24"/>
                <w:szCs w:val="24"/>
              </w:rPr>
              <w:t>Sponsor:</w:t>
            </w:r>
          </w:p>
        </w:tc>
      </w:tr>
      <w:tr w:rsidR="009E486D" w:rsidRPr="00DB2424" w:rsidTr="009E486D">
        <w:tc>
          <w:tcPr>
            <w:tcW w:w="10768" w:type="dxa"/>
            <w:gridSpan w:val="2"/>
            <w:shd w:val="clear" w:color="auto" w:fill="BFBFBF" w:themeFill="background1" w:themeFillShade="BF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  <w:t>1. PROPIEDADES FÍSICAS Y QUÍMICAS (Según Métodos Internacionalmente Reconocidos)</w:t>
            </w: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1.1. Aspecto: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1.1.1. Estado físico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1.1.2. Color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1.1.3. Olor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1.2. Punto de Fusión (para sólidos a temperatura ambiente).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1.3. Punto de Ebullición (para líquidos a temperatura ambiente).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1.4. Densidad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1.5. Presión de vapor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lastRenderedPageBreak/>
              <w:t>1.6. Volatilidad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1.7. Espectro de absorción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1.8. Solubilidad en agua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1.9. Solubilidad en solventes orgánicos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1.10. Coeficiente de partición en n-</w:t>
            </w:r>
            <w:proofErr w:type="spellStart"/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octanol</w:t>
            </w:r>
            <w:proofErr w:type="spellEnd"/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/agua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1.11. Estabilidad en agua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1.12. Inflamabilidad o punto de ignición (en el caso de líquidos inflamables o combustibles)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1.13. Tensión superficial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1.14. Propiedades explosivas</w:t>
            </w: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1.15. Propiedades oxidantes (corrosividad)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1.16. Reactividad con el material de envases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1.17. pH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1.18. Constante de disociación en agua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eastAsia="es-ES"/>
              </w:rPr>
              <w:t>1.19. Viscosidad (para líquidos a temperatura ambiente)</w:t>
            </w: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  <w:t>2. MÉTODOS ANALÍTICOS</w:t>
            </w: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 xml:space="preserve">2.1. Métodos analíticos para la determinación </w:t>
            </w:r>
            <w:proofErr w:type="spellStart"/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cuali</w:t>
            </w:r>
            <w:proofErr w:type="spellEnd"/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-cuantitativa de la sustancia activa química pura, de las impurezas relevantes y de aquellas impurezas mayores a 0,1% y, cuando corresponda, para la determinación de isómeros y estabilizantes.</w:t>
            </w: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b/>
                <w:iCs/>
                <w:sz w:val="24"/>
                <w:szCs w:val="24"/>
                <w:lang w:val="es-PY"/>
              </w:rPr>
              <w:t>3. TOXICOLOGÍA EN MAMÍFEROS</w:t>
            </w: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3.1. Toxicidad Aguda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3.1.1. Oral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3.1.2. Dérmica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3.1.3. Inhalatoria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3.1.4. Irritación cutánea y ocular</w:t>
            </w:r>
          </w:p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86D" w:rsidRPr="00DB2424" w:rsidTr="009E486D">
        <w:tc>
          <w:tcPr>
            <w:tcW w:w="5277" w:type="dxa"/>
          </w:tcPr>
          <w:p w:rsidR="009E486D" w:rsidRPr="00DB2424" w:rsidRDefault="009E486D" w:rsidP="00EA68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DB2424">
              <w:rPr>
                <w:rFonts w:ascii="Arial" w:hAnsi="Arial" w:cs="Arial"/>
                <w:sz w:val="24"/>
                <w:szCs w:val="24"/>
                <w:lang w:val="es-PY"/>
              </w:rPr>
              <w:t>3.1.5. Sensibilización cutánea</w:t>
            </w:r>
          </w:p>
        </w:tc>
        <w:tc>
          <w:tcPr>
            <w:tcW w:w="5491" w:type="dxa"/>
          </w:tcPr>
          <w:p w:rsidR="009E486D" w:rsidRPr="00DB2424" w:rsidRDefault="009E486D" w:rsidP="00EA68B8">
            <w:pPr>
              <w:pStyle w:val="Sinespaciado"/>
              <w:spacing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02058" w:rsidRDefault="00002058" w:rsidP="00002058">
      <w:pPr>
        <w:pStyle w:val="Sinespaciado"/>
        <w:contextualSpacing/>
        <w:rPr>
          <w:rFonts w:ascii="Times New Roman" w:hAnsi="Times New Roman"/>
          <w:b/>
          <w:sz w:val="24"/>
          <w:szCs w:val="24"/>
        </w:rPr>
      </w:pPr>
    </w:p>
    <w:p w:rsidR="00002058" w:rsidRPr="009D263B" w:rsidRDefault="00002058" w:rsidP="00002058">
      <w:pPr>
        <w:pStyle w:val="Sinespaciado"/>
        <w:contextualSpacing/>
        <w:rPr>
          <w:rFonts w:ascii="Times New Roman" w:hAnsi="Times New Roman"/>
          <w:b/>
          <w:sz w:val="24"/>
          <w:szCs w:val="24"/>
        </w:rPr>
      </w:pPr>
    </w:p>
    <w:p w:rsidR="00002058" w:rsidRPr="00DB2424" w:rsidRDefault="00002058" w:rsidP="00002058">
      <w:pPr>
        <w:pStyle w:val="Sinespaciado"/>
        <w:contextualSpacing/>
        <w:rPr>
          <w:rFonts w:ascii="Arial" w:hAnsi="Arial" w:cs="Arial"/>
          <w:b/>
          <w:sz w:val="24"/>
          <w:szCs w:val="24"/>
        </w:rPr>
      </w:pPr>
    </w:p>
    <w:p w:rsidR="00002058" w:rsidRPr="00DB2424" w:rsidRDefault="00002058" w:rsidP="00002058">
      <w:pPr>
        <w:pStyle w:val="Sinespaciad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2424">
        <w:rPr>
          <w:rFonts w:ascii="Arial" w:hAnsi="Arial" w:cs="Arial"/>
          <w:b/>
          <w:sz w:val="24"/>
          <w:szCs w:val="24"/>
        </w:rPr>
        <w:t xml:space="preserve">-----------------------------------------               </w:t>
      </w:r>
      <w:r w:rsidRPr="00DB2424">
        <w:rPr>
          <w:rFonts w:ascii="Arial" w:hAnsi="Arial" w:cs="Arial"/>
          <w:b/>
          <w:sz w:val="24"/>
          <w:szCs w:val="24"/>
        </w:rPr>
        <w:tab/>
      </w:r>
      <w:r w:rsidR="00DB2424">
        <w:rPr>
          <w:rFonts w:ascii="Arial" w:hAnsi="Arial" w:cs="Arial"/>
          <w:b/>
          <w:sz w:val="24"/>
          <w:szCs w:val="24"/>
        </w:rPr>
        <w:t xml:space="preserve">               </w:t>
      </w:r>
      <w:r w:rsidRPr="00DB2424">
        <w:rPr>
          <w:rFonts w:ascii="Arial" w:hAnsi="Arial" w:cs="Arial"/>
          <w:b/>
          <w:sz w:val="24"/>
          <w:szCs w:val="24"/>
        </w:rPr>
        <w:t>------------------------------------------</w:t>
      </w:r>
    </w:p>
    <w:p w:rsidR="00002058" w:rsidRPr="00DB2424" w:rsidRDefault="00002058" w:rsidP="00002058">
      <w:pPr>
        <w:pStyle w:val="Sinespaciad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2424">
        <w:rPr>
          <w:rFonts w:ascii="Arial" w:hAnsi="Arial" w:cs="Arial"/>
          <w:b/>
          <w:sz w:val="24"/>
          <w:szCs w:val="24"/>
        </w:rPr>
        <w:t>Firma y Aclaración del                                                        Firma y Aclaración del</w:t>
      </w:r>
    </w:p>
    <w:p w:rsidR="00002058" w:rsidRPr="00DB2424" w:rsidRDefault="00002058" w:rsidP="00002058">
      <w:pPr>
        <w:pStyle w:val="Sinespaciad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2424">
        <w:rPr>
          <w:rFonts w:ascii="Arial" w:hAnsi="Arial" w:cs="Arial"/>
          <w:b/>
          <w:sz w:val="24"/>
          <w:szCs w:val="24"/>
        </w:rPr>
        <w:t>Asesor Técnico</w:t>
      </w:r>
      <w:r w:rsidRPr="00DB2424">
        <w:rPr>
          <w:rFonts w:ascii="Arial" w:hAnsi="Arial" w:cs="Arial"/>
          <w:b/>
          <w:sz w:val="24"/>
          <w:szCs w:val="24"/>
        </w:rPr>
        <w:tab/>
      </w:r>
      <w:r w:rsidRPr="00DB2424">
        <w:rPr>
          <w:rFonts w:ascii="Arial" w:hAnsi="Arial" w:cs="Arial"/>
          <w:b/>
          <w:sz w:val="24"/>
          <w:szCs w:val="24"/>
        </w:rPr>
        <w:tab/>
      </w:r>
      <w:r w:rsidRPr="00DB2424">
        <w:rPr>
          <w:rFonts w:ascii="Arial" w:hAnsi="Arial" w:cs="Arial"/>
          <w:b/>
          <w:sz w:val="24"/>
          <w:szCs w:val="24"/>
        </w:rPr>
        <w:tab/>
      </w:r>
      <w:r w:rsidRPr="00DB2424">
        <w:rPr>
          <w:rFonts w:ascii="Arial" w:hAnsi="Arial" w:cs="Arial"/>
          <w:b/>
          <w:sz w:val="24"/>
          <w:szCs w:val="24"/>
        </w:rPr>
        <w:tab/>
      </w:r>
      <w:r w:rsidRPr="00DB2424">
        <w:rPr>
          <w:rFonts w:ascii="Arial" w:hAnsi="Arial" w:cs="Arial"/>
          <w:b/>
          <w:sz w:val="24"/>
          <w:szCs w:val="24"/>
        </w:rPr>
        <w:tab/>
        <w:t xml:space="preserve">          Representante Legal</w:t>
      </w:r>
    </w:p>
    <w:p w:rsidR="00355CC1" w:rsidRPr="00DB2424" w:rsidRDefault="00355CC1" w:rsidP="00002058">
      <w:pPr>
        <w:spacing w:before="240"/>
        <w:ind w:hanging="142"/>
        <w:jc w:val="center"/>
        <w:rPr>
          <w:rFonts w:ascii="Arial" w:hAnsi="Arial" w:cs="Arial"/>
          <w:sz w:val="24"/>
          <w:szCs w:val="24"/>
          <w:lang w:val="es-PY"/>
        </w:rPr>
      </w:pPr>
    </w:p>
    <w:sectPr w:rsidR="00355CC1" w:rsidRPr="00DB2424" w:rsidSect="00227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D12" w:rsidRDefault="00B31D12" w:rsidP="00CF2CE6">
      <w:r>
        <w:separator/>
      </w:r>
    </w:p>
  </w:endnote>
  <w:endnote w:type="continuationSeparator" w:id="0">
    <w:p w:rsidR="00B31D12" w:rsidRDefault="00B31D12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D9" w:rsidRDefault="00137A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D9" w:rsidRDefault="00137A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D9" w:rsidRDefault="00137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D12" w:rsidRDefault="00B31D12" w:rsidP="00CF2CE6">
      <w:r>
        <w:separator/>
      </w:r>
    </w:p>
  </w:footnote>
  <w:footnote w:type="continuationSeparator" w:id="0">
    <w:p w:rsidR="00B31D12" w:rsidRDefault="00B31D12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D9" w:rsidRDefault="00137A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594188" w:rsidRPr="00137AD9" w:rsidTr="0024526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594188" w:rsidRPr="00137AD9" w:rsidRDefault="00594188" w:rsidP="0024526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137AD9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2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137AD9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594188" w:rsidRPr="00137AD9" w:rsidRDefault="00594188" w:rsidP="0024526A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137AD9">
            <w:rPr>
              <w:rFonts w:ascii="Arial" w:hAnsi="Arial" w:cs="Arial"/>
              <w:b/>
              <w:sz w:val="24"/>
              <w:szCs w:val="24"/>
            </w:rPr>
            <w:t>ANEXO III</w:t>
          </w:r>
          <w:r w:rsidRPr="00137AD9">
            <w:rPr>
              <w:rFonts w:ascii="Arial" w:hAnsi="Arial" w:cs="Arial"/>
              <w:sz w:val="24"/>
              <w:szCs w:val="24"/>
            </w:rPr>
            <w:t xml:space="preserve">. </w:t>
          </w:r>
          <w:r w:rsidRPr="00137AD9">
            <w:rPr>
              <w:rFonts w:ascii="Arial" w:hAnsi="Arial" w:cs="Arial"/>
              <w:b/>
              <w:sz w:val="24"/>
              <w:szCs w:val="24"/>
            </w:rPr>
            <w:t>RESUMEN.</w:t>
          </w:r>
          <w:r w:rsidRPr="00137AD9">
            <w:rPr>
              <w:rFonts w:ascii="Arial" w:hAnsi="Arial" w:cs="Arial"/>
              <w:sz w:val="24"/>
              <w:szCs w:val="24"/>
            </w:rPr>
            <w:t xml:space="preserve">   ESTUDIOS SOLICITADOS EN EL CUERPO III – CUERPO TÉCNICO, PARA EL REGISTRO DE SUSTANCIA ACTIVA QUÍMICA GRADO TÉCNICO EQUIVALENTE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594188" w:rsidRPr="00137AD9" w:rsidRDefault="00594188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137AD9">
            <w:rPr>
              <w:rFonts w:ascii="Arial" w:eastAsia="Arial" w:hAnsi="Arial" w:cs="Arial"/>
              <w:sz w:val="24"/>
              <w:szCs w:val="24"/>
            </w:rPr>
            <w:t xml:space="preserve">Código: </w:t>
          </w:r>
          <w:r w:rsidRPr="00137AD9">
            <w:rPr>
              <w:rFonts w:ascii="Arial" w:hAnsi="Arial" w:cs="Arial"/>
              <w:sz w:val="24"/>
              <w:szCs w:val="24"/>
            </w:rPr>
            <w:t>FOR-</w:t>
          </w:r>
          <w:r w:rsidR="006A09E0">
            <w:rPr>
              <w:rFonts w:ascii="Arial" w:hAnsi="Arial" w:cs="Arial"/>
              <w:sz w:val="24"/>
              <w:szCs w:val="24"/>
            </w:rPr>
            <w:t>CTE</w:t>
          </w:r>
          <w:bookmarkStart w:id="0" w:name="_GoBack"/>
          <w:bookmarkEnd w:id="0"/>
          <w:r w:rsidRPr="00137AD9">
            <w:rPr>
              <w:rFonts w:ascii="Arial" w:hAnsi="Arial" w:cs="Arial"/>
              <w:sz w:val="24"/>
              <w:szCs w:val="24"/>
            </w:rPr>
            <w:t>-0</w:t>
          </w:r>
          <w:r w:rsidR="00DB2424" w:rsidRPr="00137AD9">
            <w:rPr>
              <w:rFonts w:ascii="Arial" w:hAnsi="Arial" w:cs="Arial"/>
              <w:sz w:val="24"/>
              <w:szCs w:val="24"/>
            </w:rPr>
            <w:t>62</w:t>
          </w:r>
          <w:r w:rsidRPr="00137AD9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594188" w:rsidRPr="00137AD9" w:rsidRDefault="00594188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137AD9">
            <w:rPr>
              <w:rFonts w:ascii="Arial" w:eastAsia="Arial" w:hAnsi="Arial" w:cs="Arial"/>
              <w:sz w:val="24"/>
              <w:szCs w:val="24"/>
            </w:rPr>
            <w:t>Emisor: DGT</w:t>
          </w:r>
          <w:r w:rsidRPr="00137AD9">
            <w:rPr>
              <w:rFonts w:ascii="Arial" w:hAnsi="Arial" w:cs="Arial"/>
              <w:sz w:val="24"/>
              <w:szCs w:val="24"/>
            </w:rPr>
            <w:t>-DAG</w:t>
          </w:r>
          <w:r w:rsidR="00137AD9" w:rsidRPr="00137AD9">
            <w:rPr>
              <w:rFonts w:ascii="Arial" w:hAnsi="Arial" w:cs="Arial"/>
              <w:sz w:val="24"/>
              <w:szCs w:val="24"/>
            </w:rPr>
            <w:t>-CTE</w:t>
          </w:r>
        </w:p>
        <w:p w:rsidR="00594188" w:rsidRPr="00137AD9" w:rsidRDefault="00594188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137AD9">
            <w:rPr>
              <w:rFonts w:ascii="Arial" w:eastAsia="Arial" w:hAnsi="Arial" w:cs="Arial"/>
              <w:sz w:val="24"/>
              <w:szCs w:val="24"/>
            </w:rPr>
            <w:t>Versión:0</w:t>
          </w:r>
          <w:r w:rsidR="00DB2424" w:rsidRPr="00137AD9">
            <w:rPr>
              <w:rFonts w:ascii="Arial" w:eastAsia="Arial" w:hAnsi="Arial" w:cs="Arial"/>
              <w:sz w:val="24"/>
              <w:szCs w:val="24"/>
            </w:rPr>
            <w:t>1</w:t>
          </w:r>
          <w:r w:rsidRPr="00137AD9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594188" w:rsidRPr="00137AD9" w:rsidRDefault="00594188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137AD9">
            <w:rPr>
              <w:rFonts w:ascii="Arial" w:eastAsia="Arial" w:hAnsi="Arial" w:cs="Arial"/>
              <w:sz w:val="24"/>
              <w:szCs w:val="24"/>
            </w:rPr>
            <w:t>Vigente:</w:t>
          </w:r>
          <w:r w:rsidR="00DB2424" w:rsidRPr="00137AD9">
            <w:rPr>
              <w:rFonts w:ascii="Arial" w:eastAsia="Arial" w:hAnsi="Arial" w:cs="Arial"/>
              <w:sz w:val="24"/>
              <w:szCs w:val="24"/>
            </w:rPr>
            <w:t>02/05/2024</w:t>
          </w:r>
          <w:r w:rsidRPr="00137AD9">
            <w:rPr>
              <w:rFonts w:ascii="Arial" w:eastAsia="Arial" w:hAnsi="Arial" w:cs="Arial"/>
              <w:sz w:val="24"/>
              <w:szCs w:val="24"/>
            </w:rPr>
            <w:t xml:space="preserve">  </w:t>
          </w:r>
          <w:r w:rsidRPr="00137AD9">
            <w:rPr>
              <w:rFonts w:ascii="Arial" w:hAnsi="Arial" w:cs="Arial"/>
              <w:sz w:val="24"/>
              <w:szCs w:val="24"/>
            </w:rPr>
            <w:t xml:space="preserve">  </w:t>
          </w:r>
        </w:p>
        <w:p w:rsidR="00594188" w:rsidRPr="00137AD9" w:rsidRDefault="00594188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137AD9">
            <w:rPr>
              <w:rFonts w:ascii="Arial" w:eastAsia="Arial" w:hAnsi="Arial" w:cs="Arial"/>
              <w:sz w:val="24"/>
              <w:szCs w:val="24"/>
            </w:rPr>
            <w:t>Página</w:t>
          </w:r>
          <w:r w:rsidRPr="00137AD9">
            <w:rPr>
              <w:rFonts w:ascii="Arial" w:hAnsi="Arial" w:cs="Arial"/>
              <w:sz w:val="24"/>
              <w:szCs w:val="24"/>
            </w:rPr>
            <w:t xml:space="preserve">: </w:t>
          </w:r>
          <w:r w:rsidRPr="00137AD9">
            <w:rPr>
              <w:rFonts w:ascii="Arial" w:hAnsi="Arial" w:cs="Arial"/>
              <w:sz w:val="24"/>
              <w:szCs w:val="24"/>
            </w:rPr>
            <w:fldChar w:fldCharType="begin"/>
          </w:r>
          <w:r w:rsidRPr="00137AD9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137AD9">
            <w:rPr>
              <w:rFonts w:ascii="Arial" w:hAnsi="Arial" w:cs="Arial"/>
              <w:sz w:val="24"/>
              <w:szCs w:val="24"/>
            </w:rPr>
            <w:fldChar w:fldCharType="separate"/>
          </w:r>
          <w:r w:rsidRPr="00137AD9">
            <w:rPr>
              <w:rFonts w:ascii="Arial" w:hAnsi="Arial" w:cs="Arial"/>
              <w:sz w:val="24"/>
              <w:szCs w:val="24"/>
            </w:rPr>
            <w:t>1</w:t>
          </w:r>
          <w:r w:rsidRPr="00137AD9">
            <w:rPr>
              <w:rFonts w:ascii="Arial" w:hAnsi="Arial" w:cs="Arial"/>
              <w:sz w:val="24"/>
              <w:szCs w:val="24"/>
            </w:rPr>
            <w:fldChar w:fldCharType="end"/>
          </w:r>
          <w:r w:rsidRPr="00137AD9">
            <w:rPr>
              <w:rFonts w:ascii="Arial" w:hAnsi="Arial" w:cs="Arial"/>
              <w:sz w:val="24"/>
              <w:szCs w:val="24"/>
            </w:rPr>
            <w:t xml:space="preserve"> de </w:t>
          </w:r>
          <w:r w:rsidRPr="00137AD9">
            <w:rPr>
              <w:rFonts w:ascii="Arial" w:hAnsi="Arial" w:cs="Arial"/>
              <w:sz w:val="24"/>
              <w:szCs w:val="24"/>
            </w:rPr>
            <w:fldChar w:fldCharType="begin"/>
          </w:r>
          <w:r w:rsidRPr="00137AD9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137AD9">
            <w:rPr>
              <w:rFonts w:ascii="Arial" w:hAnsi="Arial" w:cs="Arial"/>
              <w:sz w:val="24"/>
              <w:szCs w:val="24"/>
            </w:rPr>
            <w:fldChar w:fldCharType="separate"/>
          </w:r>
          <w:r w:rsidRPr="00137AD9">
            <w:rPr>
              <w:rFonts w:ascii="Arial" w:hAnsi="Arial" w:cs="Arial"/>
              <w:sz w:val="24"/>
              <w:szCs w:val="24"/>
            </w:rPr>
            <w:t>13</w:t>
          </w:r>
          <w:r w:rsidRPr="00137AD9">
            <w:rPr>
              <w:rFonts w:ascii="Arial" w:hAnsi="Arial" w:cs="Arial"/>
              <w:sz w:val="24"/>
              <w:szCs w:val="24"/>
            </w:rPr>
            <w:fldChar w:fldCharType="end"/>
          </w:r>
          <w:r w:rsidRPr="00137AD9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:rsidR="00355CC1" w:rsidRPr="004150DD" w:rsidRDefault="00355CC1" w:rsidP="004150DD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D9" w:rsidRDefault="00137A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E6"/>
    <w:rsid w:val="00002058"/>
    <w:rsid w:val="000312BA"/>
    <w:rsid w:val="00104A9B"/>
    <w:rsid w:val="0010799E"/>
    <w:rsid w:val="00137AD9"/>
    <w:rsid w:val="00192F9A"/>
    <w:rsid w:val="00193832"/>
    <w:rsid w:val="00193A6A"/>
    <w:rsid w:val="00227AD8"/>
    <w:rsid w:val="002A303B"/>
    <w:rsid w:val="002D2DFE"/>
    <w:rsid w:val="00326801"/>
    <w:rsid w:val="00327F4D"/>
    <w:rsid w:val="003533C4"/>
    <w:rsid w:val="00355CC1"/>
    <w:rsid w:val="00362FAC"/>
    <w:rsid w:val="003B2341"/>
    <w:rsid w:val="00406C3E"/>
    <w:rsid w:val="004150DD"/>
    <w:rsid w:val="00427806"/>
    <w:rsid w:val="00464292"/>
    <w:rsid w:val="004B43A7"/>
    <w:rsid w:val="00570463"/>
    <w:rsid w:val="00594188"/>
    <w:rsid w:val="00604C91"/>
    <w:rsid w:val="006169D5"/>
    <w:rsid w:val="00623C1A"/>
    <w:rsid w:val="00641F21"/>
    <w:rsid w:val="006A09E0"/>
    <w:rsid w:val="006B327D"/>
    <w:rsid w:val="006F325F"/>
    <w:rsid w:val="00752686"/>
    <w:rsid w:val="00776891"/>
    <w:rsid w:val="00947AA0"/>
    <w:rsid w:val="009E486D"/>
    <w:rsid w:val="00A122E2"/>
    <w:rsid w:val="00A27AE3"/>
    <w:rsid w:val="00A71B8F"/>
    <w:rsid w:val="00AC5BA3"/>
    <w:rsid w:val="00AE15EA"/>
    <w:rsid w:val="00B31D12"/>
    <w:rsid w:val="00BC45D2"/>
    <w:rsid w:val="00C6289B"/>
    <w:rsid w:val="00CF2CE6"/>
    <w:rsid w:val="00D67534"/>
    <w:rsid w:val="00DB2424"/>
    <w:rsid w:val="00E17C11"/>
    <w:rsid w:val="00EF4621"/>
    <w:rsid w:val="00F1199B"/>
    <w:rsid w:val="00F347D2"/>
    <w:rsid w:val="00F4440B"/>
    <w:rsid w:val="00F4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E90C5"/>
  <w15:docId w15:val="{24F935FB-ABA0-489A-9346-BF21B6DA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paragraph" w:styleId="Textodeglobo">
    <w:name w:val="Balloon Text"/>
    <w:basedOn w:val="Normal"/>
    <w:link w:val="TextodegloboCar"/>
    <w:uiPriority w:val="99"/>
    <w:semiHidden/>
    <w:unhideWhenUsed/>
    <w:rsid w:val="002D2D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DFE"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table" w:styleId="Tablaconcuadrcula">
    <w:name w:val="Table Grid"/>
    <w:basedOn w:val="Tablanormal"/>
    <w:rsid w:val="006F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533C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594188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A1D-0CBA-45A7-9C4F-2330D46F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Agroquimicos00</dc:creator>
  <cp:lastModifiedBy>Carmen Rodas</cp:lastModifiedBy>
  <cp:revision>8</cp:revision>
  <cp:lastPrinted>2018-05-10T13:52:00Z</cp:lastPrinted>
  <dcterms:created xsi:type="dcterms:W3CDTF">2018-12-20T14:44:00Z</dcterms:created>
  <dcterms:modified xsi:type="dcterms:W3CDTF">2024-05-02T15:04:00Z</dcterms:modified>
</cp:coreProperties>
</file>