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6F" w:rsidRDefault="008D366F" w:rsidP="003D3888"/>
    <w:p w:rsidR="006A7709" w:rsidRDefault="00AC4B29" w:rsidP="003D3888">
      <w:r>
        <w:rPr>
          <w:noProof/>
          <w:lang w:val="es-PY" w:eastAsia="es-PY"/>
        </w:rPr>
        <w:pict>
          <v:rect id="_x0000_s1048" style="position:absolute;margin-left:17.7pt;margin-top:5.2pt;width:400.5pt;height:64.7pt;z-index:251644416" strokeweight="1pt">
            <v:textbox style="mso-next-textbox:#_x0000_s1048">
              <w:txbxContent>
                <w:p w:rsidR="00AB53FC" w:rsidRDefault="00AB53FC" w:rsidP="006A7709">
                  <w:pPr>
                    <w:jc w:val="center"/>
                    <w:rPr>
                      <w:b/>
                      <w:lang w:val="es-PY"/>
                    </w:rPr>
                  </w:pPr>
                </w:p>
                <w:p w:rsidR="00F379B9" w:rsidRPr="00F379B9" w:rsidRDefault="00F379B9" w:rsidP="006A7709">
                  <w:pPr>
                    <w:jc w:val="center"/>
                    <w:rPr>
                      <w:b/>
                      <w:lang w:val="es-PY"/>
                    </w:rPr>
                  </w:pPr>
                  <w:r w:rsidRPr="00F379B9">
                    <w:rPr>
                      <w:b/>
                      <w:lang w:val="es-PY"/>
                    </w:rPr>
                    <w:t>DEPARTAMENTO DE LABORATORIO DE SEMILLAS Y CALIDAD VEGETAL</w:t>
                  </w:r>
                </w:p>
                <w:p w:rsidR="00E93086" w:rsidRPr="00F379B9" w:rsidRDefault="00E93086" w:rsidP="006A7709">
                  <w:pPr>
                    <w:jc w:val="center"/>
                    <w:rPr>
                      <w:b/>
                      <w:lang w:val="es-PY"/>
                    </w:rPr>
                  </w:pPr>
                  <w:r w:rsidRPr="00F379B9">
                    <w:rPr>
                      <w:b/>
                      <w:lang w:val="es-PY"/>
                    </w:rPr>
                    <w:t>JEF</w:t>
                  </w:r>
                  <w:r w:rsidR="00F379B9">
                    <w:rPr>
                      <w:b/>
                      <w:lang w:val="es-PY"/>
                    </w:rPr>
                    <w:t>ATURA</w:t>
                  </w:r>
                </w:p>
              </w:txbxContent>
            </v:textbox>
          </v:rect>
        </w:pict>
      </w:r>
    </w:p>
    <w:p w:rsidR="006A7709" w:rsidRDefault="006A7709" w:rsidP="003D3888"/>
    <w:p w:rsidR="006A7709" w:rsidRPr="006A7709" w:rsidRDefault="006A7709" w:rsidP="006A7709"/>
    <w:p w:rsidR="006A7709" w:rsidRPr="006A7709" w:rsidRDefault="006A7709" w:rsidP="006A7709"/>
    <w:p w:rsidR="006A7709" w:rsidRPr="006A7709" w:rsidRDefault="006A7709" w:rsidP="006A7709"/>
    <w:p w:rsidR="006A7709" w:rsidRPr="006A7709" w:rsidRDefault="00AC4B29" w:rsidP="006A7709">
      <w:r>
        <w:rPr>
          <w:noProof/>
          <w:lang w:val="es-PY" w:eastAsia="es-P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17.95pt;margin-top:6.65pt;width:.05pt;height:104.3pt;z-index:251645440" o:connectortype="straight"/>
        </w:pict>
      </w:r>
    </w:p>
    <w:p w:rsidR="006A7709" w:rsidRPr="006A7709" w:rsidRDefault="006A7709" w:rsidP="006A7709"/>
    <w:p w:rsidR="006A7709" w:rsidRPr="006A7709" w:rsidRDefault="006A7709" w:rsidP="006A7709"/>
    <w:p w:rsidR="006A7709" w:rsidRPr="006A7709" w:rsidRDefault="00AC4B29" w:rsidP="006A7709">
      <w:r>
        <w:rPr>
          <w:noProof/>
          <w:lang w:val="es-PY" w:eastAsia="es-PY"/>
        </w:rPr>
        <w:pict>
          <v:rect id="_x0000_s1055" style="position:absolute;margin-left:35.7pt;margin-top:8.3pt;width:115.5pt;height:46.45pt;z-index:251649536">
            <v:textbox style="mso-next-textbox:#_x0000_s1055">
              <w:txbxContent>
                <w:p w:rsidR="006A7709" w:rsidRPr="006A7709" w:rsidRDefault="00F379B9" w:rsidP="00F379B9">
                  <w:pPr>
                    <w:jc w:val="center"/>
                    <w:rPr>
                      <w:lang w:val="es-PY"/>
                    </w:rPr>
                  </w:pPr>
                  <w:r>
                    <w:rPr>
                      <w:lang w:val="es-PY"/>
                    </w:rPr>
                    <w:t>Asistente Técnico y de Administración</w:t>
                  </w:r>
                </w:p>
              </w:txbxContent>
            </v:textbox>
          </v:rect>
        </w:pict>
      </w:r>
    </w:p>
    <w:p w:rsidR="006A7709" w:rsidRPr="006A7709" w:rsidRDefault="006A7709" w:rsidP="006A7709"/>
    <w:p w:rsidR="006A7709" w:rsidRPr="006A7709" w:rsidRDefault="00AC4B29" w:rsidP="006A7709">
      <w:bookmarkStart w:id="0" w:name="_GoBack"/>
      <w:bookmarkEnd w:id="0"/>
      <w:r>
        <w:rPr>
          <w:noProof/>
          <w:lang w:val="es-PY" w:eastAsia="es-PY"/>
        </w:rPr>
        <w:pict>
          <v:shape id="_x0000_s1051" type="#_x0000_t32" style="position:absolute;margin-left:151.2pt;margin-top:6.2pt;width:66.75pt;height:0;flip:x;z-index:251647488" o:connectortype="straight"/>
        </w:pict>
      </w:r>
    </w:p>
    <w:p w:rsidR="006A7709" w:rsidRPr="006A7709" w:rsidRDefault="00AC4B29" w:rsidP="006A7709">
      <w:r>
        <w:rPr>
          <w:noProof/>
        </w:rPr>
        <w:pict>
          <v:rect id="_x0000_s1087" style="position:absolute;margin-left:-34.05pt;margin-top:11pt;width:53.25pt;height:46.5pt;z-index:251676160">
            <v:textbox style="mso-next-textbox:#_x0000_s1087">
              <w:txbxContent>
                <w:p w:rsidR="00A12FB4" w:rsidRPr="00F379B9" w:rsidRDefault="00A12FB4" w:rsidP="00A12FB4">
                  <w:pPr>
                    <w:jc w:val="center"/>
                    <w:rPr>
                      <w:sz w:val="16"/>
                      <w:szCs w:val="16"/>
                    </w:rPr>
                  </w:pPr>
                  <w:r w:rsidRPr="00F379B9">
                    <w:rPr>
                      <w:sz w:val="16"/>
                      <w:szCs w:val="16"/>
                    </w:rPr>
                    <w:t>Registros RNLS</w:t>
                  </w:r>
                </w:p>
                <w:p w:rsidR="00A12FB4" w:rsidRPr="00F379B9" w:rsidRDefault="00A12FB4" w:rsidP="00A12FB4">
                  <w:pPr>
                    <w:jc w:val="center"/>
                    <w:rPr>
                      <w:sz w:val="16"/>
                      <w:szCs w:val="16"/>
                    </w:rPr>
                  </w:pPr>
                  <w:r w:rsidRPr="00F379B9">
                    <w:rPr>
                      <w:sz w:val="16"/>
                      <w:szCs w:val="16"/>
                    </w:rPr>
                    <w:t>RNMLS</w:t>
                  </w:r>
                </w:p>
              </w:txbxContent>
            </v:textbox>
          </v:rect>
        </w:pict>
      </w:r>
    </w:p>
    <w:p w:rsidR="006A7709" w:rsidRPr="006A7709" w:rsidRDefault="006A7709" w:rsidP="006A7709"/>
    <w:p w:rsidR="006A7709" w:rsidRPr="006A7709" w:rsidRDefault="00AC4B29" w:rsidP="006A7709">
      <w:r>
        <w:rPr>
          <w:noProof/>
          <w:lang w:val="es-PY" w:eastAsia="es-PY"/>
        </w:rPr>
        <w:pict>
          <v:shape id="_x0000_s1056" type="#_x0000_t32" style="position:absolute;margin-left:17.7pt;margin-top:8.85pt;width:396pt;height:.05pt;flip:x;z-index:251650560" o:connectortype="straight"/>
        </w:pict>
      </w:r>
      <w:r>
        <w:rPr>
          <w:noProof/>
          <w:lang w:val="es-PY" w:eastAsia="es-PY"/>
        </w:rPr>
        <w:pict>
          <v:shape id="_x0000_s1071" type="#_x0000_t32" style="position:absolute;margin-left:413.5pt;margin-top:9.75pt;width:.2pt;height:17.25pt;flip:x;z-index:251661824" o:connectortype="straight"/>
        </w:pict>
      </w:r>
      <w:r>
        <w:rPr>
          <w:noProof/>
          <w:lang w:val="es-PY" w:eastAsia="es-PY"/>
        </w:rPr>
        <w:pict>
          <v:shape id="_x0000_s1070" type="#_x0000_t32" style="position:absolute;margin-left:121.45pt;margin-top:9.8pt;width:0;height:33.7pt;z-index:251660800" o:connectortype="straight"/>
        </w:pict>
      </w:r>
    </w:p>
    <w:p w:rsidR="006A7709" w:rsidRPr="006A7709" w:rsidRDefault="006A7709" w:rsidP="006A7709"/>
    <w:p w:rsidR="006A7709" w:rsidRPr="006A7709" w:rsidRDefault="00AC4B29" w:rsidP="006A7709">
      <w:r>
        <w:rPr>
          <w:noProof/>
          <w:lang w:val="es-PY" w:eastAsia="es-PY"/>
        </w:rPr>
        <w:pict>
          <v:rect id="_x0000_s1069" style="position:absolute;margin-left:339.45pt;margin-top:2.3pt;width:141pt;height:48.15pt;z-index:251659776">
            <v:textbox style="mso-next-textbox:#_x0000_s1069">
              <w:txbxContent>
                <w:p w:rsidR="0073770D" w:rsidRPr="00897D39" w:rsidRDefault="0073770D" w:rsidP="0073770D">
                  <w:pPr>
                    <w:jc w:val="center"/>
                    <w:rPr>
                      <w:sz w:val="18"/>
                      <w:lang w:val="es-PY"/>
                    </w:rPr>
                  </w:pPr>
                  <w:r w:rsidRPr="00897D39">
                    <w:rPr>
                      <w:sz w:val="18"/>
                      <w:lang w:val="es-PY"/>
                    </w:rPr>
                    <w:t>Laboratorio de Calidad de Productos y Sub Productos Vegetales</w:t>
                  </w:r>
                </w:p>
              </w:txbxContent>
            </v:textbox>
          </v:rect>
        </w:pict>
      </w:r>
    </w:p>
    <w:p w:rsidR="006A7709" w:rsidRPr="006A7709" w:rsidRDefault="00AC4B29" w:rsidP="006A7709">
      <w:r>
        <w:rPr>
          <w:noProof/>
          <w:lang w:val="es-PY" w:eastAsia="es-PY"/>
        </w:rPr>
        <w:pict>
          <v:rect id="_x0000_s1068" style="position:absolute;margin-left:-4.8pt;margin-top:5.55pt;width:272.25pt;height:32.25pt;z-index:251658752">
            <v:textbox style="mso-next-textbox:#_x0000_s1068">
              <w:txbxContent>
                <w:p w:rsidR="00A12FB4" w:rsidRDefault="00A12FB4" w:rsidP="0073770D">
                  <w:pPr>
                    <w:jc w:val="center"/>
                    <w:rPr>
                      <w:lang w:val="es-PY"/>
                    </w:rPr>
                  </w:pPr>
                </w:p>
                <w:p w:rsidR="0073770D" w:rsidRPr="006A7709" w:rsidRDefault="0073770D" w:rsidP="0073770D">
                  <w:pPr>
                    <w:jc w:val="center"/>
                    <w:rPr>
                      <w:lang w:val="es-PY"/>
                    </w:rPr>
                  </w:pPr>
                  <w:r>
                    <w:rPr>
                      <w:lang w:val="es-PY"/>
                    </w:rPr>
                    <w:t>Laboratorio de Análisis de Semillas</w:t>
                  </w:r>
                </w:p>
              </w:txbxContent>
            </v:textbox>
          </v:rect>
        </w:pict>
      </w:r>
    </w:p>
    <w:p w:rsidR="006A7709" w:rsidRPr="006A7709" w:rsidRDefault="006A7709" w:rsidP="006A7709"/>
    <w:p w:rsidR="006A7709" w:rsidRPr="006A7709" w:rsidRDefault="006A7709" w:rsidP="006A7709"/>
    <w:p w:rsidR="006A7709" w:rsidRPr="006A7709" w:rsidRDefault="00AC4B29" w:rsidP="006A7709">
      <w:r>
        <w:rPr>
          <w:noProof/>
          <w:lang w:val="es-PY" w:eastAsia="es-PY"/>
        </w:rPr>
        <w:pict>
          <v:shape id="_x0000_s1057" type="#_x0000_t32" style="position:absolute;margin-left:121.45pt;margin-top:1.35pt;width:0;height:30pt;z-index:251651584" o:connectortype="straight"/>
        </w:pict>
      </w:r>
      <w:r>
        <w:rPr>
          <w:noProof/>
          <w:lang w:val="es-PY" w:eastAsia="es-PY"/>
        </w:rPr>
        <w:pict>
          <v:shape id="_x0000_s1059" type="#_x0000_t32" style="position:absolute;margin-left:408.45pt;margin-top:1.35pt;width:0;height:34.5pt;z-index:251653632" o:connectortype="straight"/>
        </w:pict>
      </w:r>
    </w:p>
    <w:p w:rsidR="006A7709" w:rsidRPr="006A7709" w:rsidRDefault="006A7709" w:rsidP="006A7709"/>
    <w:p w:rsidR="006A7709" w:rsidRPr="006A7709" w:rsidRDefault="00AC4B29" w:rsidP="006A7709">
      <w:r>
        <w:rPr>
          <w:noProof/>
          <w:lang w:val="es-PY" w:eastAsia="es-PY"/>
        </w:rPr>
        <w:pict>
          <v:shape id="_x0000_s1073" type="#_x0000_t32" style="position:absolute;margin-left:-25.05pt;margin-top:6.05pt;width:.05pt;height:23.1pt;z-index:251663872" o:connectortype="straight"/>
        </w:pict>
      </w:r>
      <w:r>
        <w:rPr>
          <w:noProof/>
          <w:lang w:val="es-PY" w:eastAsia="es-PY"/>
        </w:rPr>
        <w:pict>
          <v:shape id="_x0000_s1078" type="#_x0000_t32" style="position:absolute;margin-left:447.45pt;margin-top:9.8pt;width:0;height:20.1pt;z-index:251668992" o:connectortype="straight"/>
        </w:pict>
      </w:r>
      <w:r>
        <w:rPr>
          <w:noProof/>
          <w:lang w:val="es-PY" w:eastAsia="es-PY"/>
        </w:rPr>
        <w:pict>
          <v:shape id="_x0000_s1076" type="#_x0000_t32" style="position:absolute;margin-left:381.45pt;margin-top:9.8pt;width:66pt;height:0;z-index:251666944" o:connectortype="straight"/>
        </w:pict>
      </w:r>
      <w:r>
        <w:rPr>
          <w:noProof/>
          <w:lang w:val="es-PY" w:eastAsia="es-PY"/>
        </w:rPr>
        <w:pict>
          <v:shape id="_x0000_s1072" type="#_x0000_t32" style="position:absolute;margin-left:-25.05pt;margin-top:6.05pt;width:315pt;height:.05pt;z-index:251662848" o:connectortype="straight"/>
        </w:pict>
      </w:r>
      <w:r>
        <w:rPr>
          <w:noProof/>
        </w:rPr>
        <w:pict>
          <v:shape id="_x0000_s1085" type="#_x0000_t32" style="position:absolute;margin-left:289.95pt;margin-top:6.1pt;width:0;height:25.3pt;z-index:251675136" o:connectortype="straight"/>
        </w:pict>
      </w:r>
      <w:r>
        <w:rPr>
          <w:noProof/>
          <w:lang w:val="es-PY" w:eastAsia="es-PY"/>
        </w:rPr>
        <w:pict>
          <v:shape id="_x0000_s1075" type="#_x0000_t32" style="position:absolute;margin-left:217.95pt;margin-top:6.1pt;width:0;height:23.05pt;z-index:251665920" o:connectortype="straight"/>
        </w:pict>
      </w:r>
      <w:r>
        <w:rPr>
          <w:noProof/>
          <w:lang w:val="es-PY" w:eastAsia="es-PY"/>
        </w:rPr>
        <w:pict>
          <v:shape id="_x0000_s1074" type="#_x0000_t32" style="position:absolute;margin-left:145.2pt;margin-top:6.1pt;width:0;height:23.05pt;z-index:251664896" o:connectortype="straight"/>
        </w:pict>
      </w:r>
      <w:r>
        <w:rPr>
          <w:noProof/>
          <w:lang w:val="es-PY" w:eastAsia="es-PY"/>
        </w:rPr>
        <w:pict>
          <v:shape id="_x0000_s1058" type="#_x0000_t32" style="position:absolute;margin-left:54.45pt;margin-top:6.05pt;width:.75pt;height:28.3pt;z-index:251652608" o:connectortype="straight"/>
        </w:pict>
      </w:r>
      <w:r>
        <w:rPr>
          <w:noProof/>
          <w:lang w:val="es-PY" w:eastAsia="es-PY"/>
        </w:rPr>
        <w:pict>
          <v:shape id="_x0000_s1077" type="#_x0000_t32" style="position:absolute;margin-left:381.45pt;margin-top:9.8pt;width:0;height:20.1pt;z-index:251667968" o:connectortype="straight"/>
        </w:pict>
      </w:r>
    </w:p>
    <w:p w:rsidR="006A7709" w:rsidRDefault="006A7709" w:rsidP="006A7709"/>
    <w:p w:rsidR="006A7709" w:rsidRDefault="00AC4B29" w:rsidP="006A7709">
      <w:pPr>
        <w:tabs>
          <w:tab w:val="left" w:pos="2685"/>
          <w:tab w:val="left" w:pos="6105"/>
        </w:tabs>
      </w:pPr>
      <w:r>
        <w:rPr>
          <w:noProof/>
          <w:lang w:val="es-PY" w:eastAsia="es-PY"/>
        </w:rPr>
        <w:pict>
          <v:rect id="_x0000_s1080" style="position:absolute;margin-left:422.7pt;margin-top:2.4pt;width:69pt;height:44.15pt;z-index:251671040">
            <v:textbox style="mso-next-textbox:#_x0000_s1080">
              <w:txbxContent>
                <w:p w:rsidR="008643D4" w:rsidRDefault="008643D4" w:rsidP="00897D39">
                  <w:pPr>
                    <w:rPr>
                      <w:sz w:val="18"/>
                      <w:lang w:val="es-PY"/>
                    </w:rPr>
                  </w:pPr>
                </w:p>
                <w:p w:rsidR="00897D39" w:rsidRPr="008643D4" w:rsidRDefault="00897D39" w:rsidP="008643D4">
                  <w:pPr>
                    <w:jc w:val="center"/>
                    <w:rPr>
                      <w:sz w:val="16"/>
                      <w:lang w:val="es-PY"/>
                    </w:rPr>
                  </w:pPr>
                  <w:r w:rsidRPr="008643D4">
                    <w:rPr>
                      <w:sz w:val="16"/>
                      <w:lang w:val="es-PY"/>
                    </w:rPr>
                    <w:t xml:space="preserve">Área de </w:t>
                  </w:r>
                  <w:r w:rsidR="008643D4" w:rsidRPr="008643D4">
                    <w:rPr>
                      <w:sz w:val="16"/>
                      <w:lang w:val="es-PY"/>
                    </w:rPr>
                    <w:t>Clasificación</w:t>
                  </w:r>
                </w:p>
                <w:p w:rsidR="00897D39" w:rsidRPr="00812A2F" w:rsidRDefault="00897D39" w:rsidP="00897D39">
                  <w:pPr>
                    <w:rPr>
                      <w:lang w:val="es-PY"/>
                    </w:rPr>
                  </w:pPr>
                </w:p>
              </w:txbxContent>
            </v:textbox>
          </v:rect>
        </w:pict>
      </w:r>
      <w:r>
        <w:rPr>
          <w:noProof/>
          <w:lang w:val="es-PY" w:eastAsia="es-PY"/>
        </w:rPr>
        <w:pict>
          <v:rect id="_x0000_s1079" style="position:absolute;margin-left:340.95pt;margin-top:2.4pt;width:74.25pt;height:42.05pt;z-index:251670016">
            <v:textbox style="mso-next-textbox:#_x0000_s1079">
              <w:txbxContent>
                <w:p w:rsidR="008643D4" w:rsidRDefault="008643D4" w:rsidP="008643D4">
                  <w:pPr>
                    <w:jc w:val="center"/>
                    <w:rPr>
                      <w:sz w:val="16"/>
                      <w:lang w:val="es-PY"/>
                    </w:rPr>
                  </w:pPr>
                </w:p>
                <w:p w:rsidR="00897D39" w:rsidRPr="00E924D1" w:rsidRDefault="00897D39" w:rsidP="009F3CF5">
                  <w:pPr>
                    <w:jc w:val="center"/>
                    <w:rPr>
                      <w:sz w:val="14"/>
                      <w:szCs w:val="14"/>
                      <w:lang w:val="es-PY"/>
                    </w:rPr>
                  </w:pPr>
                  <w:r w:rsidRPr="00E924D1">
                    <w:rPr>
                      <w:sz w:val="14"/>
                      <w:szCs w:val="14"/>
                      <w:lang w:val="es-PY"/>
                    </w:rPr>
                    <w:t>Área de Recepción de Muestras</w:t>
                  </w:r>
                </w:p>
                <w:p w:rsidR="00897D39" w:rsidRPr="00812A2F" w:rsidRDefault="00897D39" w:rsidP="00897D39">
                  <w:pPr>
                    <w:rPr>
                      <w:lang w:val="es-PY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83" style="position:absolute;margin-left:254.7pt;margin-top:7.7pt;width:69.75pt;height:41.3pt;z-index:251673088">
            <v:textbox style="mso-next-textbox:#_x0000_s1083">
              <w:txbxContent>
                <w:p w:rsidR="00F379B9" w:rsidRPr="009F3CF5" w:rsidRDefault="009F3CF5">
                  <w:pPr>
                    <w:rPr>
                      <w:sz w:val="16"/>
                      <w:szCs w:val="16"/>
                    </w:rPr>
                  </w:pPr>
                  <w:r w:rsidRPr="009F3CF5">
                    <w:rPr>
                      <w:sz w:val="16"/>
                      <w:szCs w:val="16"/>
                    </w:rPr>
                    <w:t xml:space="preserve">Área </w:t>
                  </w:r>
                  <w:r w:rsidR="00F379B9" w:rsidRPr="009F3CF5">
                    <w:rPr>
                      <w:sz w:val="16"/>
                      <w:szCs w:val="16"/>
                    </w:rPr>
                    <w:t>Determinación de Humedad</w:t>
                  </w:r>
                </w:p>
              </w:txbxContent>
            </v:textbox>
          </v:rect>
        </w:pict>
      </w:r>
      <w:r>
        <w:rPr>
          <w:noProof/>
          <w:lang w:val="es-PY" w:eastAsia="es-PY"/>
        </w:rPr>
        <w:pict>
          <v:rect id="_x0000_s1062" style="position:absolute;margin-left:-60.3pt;margin-top:6.1pt;width:63.75pt;height:44.15pt;z-index:251654656">
            <v:textbox style="mso-next-textbox:#_x0000_s1062">
              <w:txbxContent>
                <w:p w:rsidR="006A7709" w:rsidRPr="008643D4" w:rsidRDefault="006A7709" w:rsidP="008643D4">
                  <w:pPr>
                    <w:jc w:val="center"/>
                    <w:rPr>
                      <w:sz w:val="16"/>
                      <w:lang w:val="es-PY"/>
                    </w:rPr>
                  </w:pPr>
                  <w:r w:rsidRPr="009F3CF5">
                    <w:rPr>
                      <w:sz w:val="16"/>
                      <w:szCs w:val="16"/>
                      <w:lang w:val="es-PY"/>
                    </w:rPr>
                    <w:t>Muestre</w:t>
                  </w:r>
                  <w:r w:rsidR="009F3CF5" w:rsidRPr="009F3CF5">
                    <w:rPr>
                      <w:sz w:val="16"/>
                      <w:szCs w:val="16"/>
                      <w:lang w:val="es-PY"/>
                    </w:rPr>
                    <w:t>o</w:t>
                  </w:r>
                  <w:r w:rsidRPr="009F3CF5">
                    <w:rPr>
                      <w:sz w:val="16"/>
                      <w:szCs w:val="16"/>
                      <w:lang w:val="es-PY"/>
                    </w:rPr>
                    <w:t xml:space="preserve"> de Lotes de Semillas</w:t>
                  </w:r>
                  <w:r w:rsidR="00812A2F" w:rsidRPr="008643D4">
                    <w:rPr>
                      <w:sz w:val="16"/>
                      <w:lang w:val="es-PY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val="es-PY" w:eastAsia="es-PY"/>
        </w:rPr>
        <w:pict>
          <v:rect id="_x0000_s1065" style="position:absolute;margin-left:189.45pt;margin-top:6.95pt;width:60.75pt;height:44.05pt;z-index:251657728">
            <v:textbox style="mso-next-textbox:#_x0000_s1065">
              <w:txbxContent>
                <w:p w:rsidR="00812A2F" w:rsidRPr="008643D4" w:rsidRDefault="00812A2F">
                  <w:pPr>
                    <w:rPr>
                      <w:sz w:val="16"/>
                      <w:lang w:val="es-PY"/>
                    </w:rPr>
                  </w:pPr>
                  <w:r w:rsidRPr="008643D4">
                    <w:rPr>
                      <w:sz w:val="16"/>
                      <w:lang w:val="es-PY"/>
                    </w:rPr>
                    <w:t>Área de Pureza Física.</w:t>
                  </w:r>
                </w:p>
                <w:p w:rsidR="007768E2" w:rsidRPr="00812A2F" w:rsidRDefault="007768E2" w:rsidP="008643D4">
                  <w:pPr>
                    <w:jc w:val="center"/>
                    <w:rPr>
                      <w:lang w:val="es-PY"/>
                    </w:rPr>
                  </w:pPr>
                </w:p>
              </w:txbxContent>
            </v:textbox>
          </v:rect>
        </w:pict>
      </w:r>
      <w:r>
        <w:rPr>
          <w:noProof/>
          <w:lang w:val="es-PY" w:eastAsia="es-PY"/>
        </w:rPr>
        <w:pict>
          <v:rect id="_x0000_s1064" style="position:absolute;margin-left:116.7pt;margin-top:6.95pt;width:60.75pt;height:42.05pt;z-index:251656704">
            <v:textbox style="mso-next-textbox:#_x0000_s1064">
              <w:txbxContent>
                <w:p w:rsidR="00812A2F" w:rsidRPr="008643D4" w:rsidRDefault="00812A2F">
                  <w:pPr>
                    <w:rPr>
                      <w:sz w:val="16"/>
                      <w:lang w:val="es-PY"/>
                    </w:rPr>
                  </w:pPr>
                  <w:r w:rsidRPr="008643D4">
                    <w:rPr>
                      <w:sz w:val="16"/>
                      <w:lang w:val="es-PY"/>
                    </w:rPr>
                    <w:t>Área de Germinació</w:t>
                  </w:r>
                  <w:r w:rsidR="009F3CF5">
                    <w:rPr>
                      <w:sz w:val="16"/>
                      <w:lang w:val="es-PY"/>
                    </w:rPr>
                    <w:t>n</w:t>
                  </w:r>
                </w:p>
              </w:txbxContent>
            </v:textbox>
          </v:rect>
        </w:pict>
      </w:r>
      <w:r>
        <w:rPr>
          <w:noProof/>
          <w:lang w:val="es-PY" w:eastAsia="es-PY"/>
        </w:rPr>
        <w:pict>
          <v:rect id="_x0000_s1063" style="position:absolute;margin-left:13.2pt;margin-top:6.95pt;width:84.75pt;height:43.3pt;z-index:251655680">
            <v:textbox style="mso-next-textbox:#_x0000_s1063">
              <w:txbxContent>
                <w:p w:rsidR="00812A2F" w:rsidRPr="008643D4" w:rsidRDefault="009F3CF5" w:rsidP="008643D4">
                  <w:pPr>
                    <w:jc w:val="center"/>
                    <w:rPr>
                      <w:sz w:val="16"/>
                      <w:lang w:val="es-PY"/>
                    </w:rPr>
                  </w:pPr>
                  <w:r>
                    <w:rPr>
                      <w:sz w:val="16"/>
                      <w:lang w:val="es-PY"/>
                    </w:rPr>
                    <w:t>Á</w:t>
                  </w:r>
                  <w:r w:rsidRPr="008643D4">
                    <w:rPr>
                      <w:sz w:val="16"/>
                      <w:lang w:val="es-PY"/>
                    </w:rPr>
                    <w:t>rea</w:t>
                  </w:r>
                  <w:r w:rsidR="00812A2F" w:rsidRPr="008643D4">
                    <w:rPr>
                      <w:sz w:val="16"/>
                      <w:lang w:val="es-PY"/>
                    </w:rPr>
                    <w:t xml:space="preserve"> de Recepción y Protocolado de Muestras.</w:t>
                  </w:r>
                </w:p>
              </w:txbxContent>
            </v:textbox>
          </v:rect>
        </w:pict>
      </w:r>
      <w:r w:rsidR="006A7709">
        <w:tab/>
      </w:r>
      <w:r w:rsidR="006A7709">
        <w:tab/>
      </w:r>
    </w:p>
    <w:p w:rsidR="00701CEB" w:rsidRDefault="006A7709" w:rsidP="006A7709">
      <w:pPr>
        <w:tabs>
          <w:tab w:val="left" w:pos="8385"/>
        </w:tabs>
      </w:pPr>
      <w:r>
        <w:tab/>
      </w:r>
    </w:p>
    <w:p w:rsidR="00701CEB" w:rsidRPr="00701CEB" w:rsidRDefault="00701CEB" w:rsidP="00701CEB"/>
    <w:p w:rsidR="00701CEB" w:rsidRPr="00701CEB" w:rsidRDefault="00701CEB" w:rsidP="00701CEB"/>
    <w:p w:rsidR="00701CEB" w:rsidRPr="00701CEB" w:rsidRDefault="00701CEB" w:rsidP="00701CEB"/>
    <w:p w:rsidR="00701CEB" w:rsidRPr="00701CEB" w:rsidRDefault="00701CEB" w:rsidP="00701CEB"/>
    <w:p w:rsidR="00701CEB" w:rsidRPr="00701CEB" w:rsidRDefault="00701CEB" w:rsidP="00701CEB"/>
    <w:p w:rsidR="00701CEB" w:rsidRDefault="00701CEB" w:rsidP="00701CEB"/>
    <w:p w:rsidR="00A1717C" w:rsidRDefault="00A1717C" w:rsidP="00701CEB">
      <w:pPr>
        <w:jc w:val="right"/>
      </w:pPr>
    </w:p>
    <w:p w:rsidR="00701CEB" w:rsidRDefault="00701CEB" w:rsidP="00701CEB">
      <w:pPr>
        <w:jc w:val="right"/>
      </w:pPr>
    </w:p>
    <w:p w:rsidR="00701CEB" w:rsidRDefault="00701CEB" w:rsidP="00701CEB">
      <w:pPr>
        <w:jc w:val="right"/>
      </w:pPr>
    </w:p>
    <w:p w:rsidR="00701CEB" w:rsidRDefault="00701CEB" w:rsidP="00701CEB">
      <w:pPr>
        <w:jc w:val="right"/>
      </w:pPr>
    </w:p>
    <w:p w:rsidR="00701CEB" w:rsidRDefault="00701CEB" w:rsidP="00701CEB">
      <w:pPr>
        <w:jc w:val="right"/>
      </w:pPr>
    </w:p>
    <w:p w:rsidR="00701CEB" w:rsidRDefault="00701CEB" w:rsidP="00701CEB">
      <w:pPr>
        <w:jc w:val="right"/>
      </w:pPr>
    </w:p>
    <w:p w:rsidR="00701CEB" w:rsidRDefault="00701CEB" w:rsidP="00701CEB">
      <w:pPr>
        <w:jc w:val="right"/>
      </w:pPr>
    </w:p>
    <w:p w:rsidR="00701CEB" w:rsidRDefault="00701CEB" w:rsidP="00701CEB">
      <w:pPr>
        <w:jc w:val="right"/>
      </w:pPr>
    </w:p>
    <w:p w:rsidR="00701CEB" w:rsidRDefault="00701CEB" w:rsidP="00701CEB">
      <w:pPr>
        <w:jc w:val="right"/>
      </w:pPr>
    </w:p>
    <w:p w:rsidR="00701CEB" w:rsidRDefault="00701CEB" w:rsidP="00701CEB">
      <w:pPr>
        <w:jc w:val="right"/>
      </w:pPr>
    </w:p>
    <w:p w:rsidR="00701CEB" w:rsidRDefault="00701CEB" w:rsidP="00701CEB">
      <w:pPr>
        <w:jc w:val="right"/>
      </w:pPr>
    </w:p>
    <w:p w:rsidR="00701CEB" w:rsidRDefault="00701CEB" w:rsidP="00701CEB">
      <w:pPr>
        <w:jc w:val="right"/>
      </w:pPr>
    </w:p>
    <w:p w:rsidR="00701CEB" w:rsidRDefault="00701CEB" w:rsidP="00701CEB">
      <w:pPr>
        <w:jc w:val="right"/>
      </w:pPr>
    </w:p>
    <w:p w:rsidR="00701CEB" w:rsidRDefault="00701CEB" w:rsidP="00701CEB">
      <w:pPr>
        <w:jc w:val="right"/>
      </w:pPr>
    </w:p>
    <w:p w:rsidR="00701CEB" w:rsidRDefault="00701CEB" w:rsidP="00701CEB">
      <w:pPr>
        <w:jc w:val="right"/>
      </w:pPr>
    </w:p>
    <w:p w:rsidR="00701CEB" w:rsidRDefault="00701CEB" w:rsidP="00701CEB">
      <w:pPr>
        <w:jc w:val="right"/>
      </w:pPr>
    </w:p>
    <w:p w:rsidR="00701CEB" w:rsidRDefault="00701CEB" w:rsidP="00701CEB">
      <w:pPr>
        <w:jc w:val="right"/>
      </w:pPr>
    </w:p>
    <w:p w:rsidR="00701CEB" w:rsidRDefault="00701CEB" w:rsidP="00701CEB">
      <w:pPr>
        <w:jc w:val="right"/>
      </w:pPr>
    </w:p>
    <w:p w:rsidR="00701CEB" w:rsidRPr="00701CEB" w:rsidRDefault="00701CEB" w:rsidP="00701CEB">
      <w:pPr>
        <w:jc w:val="right"/>
      </w:pPr>
    </w:p>
    <w:sectPr w:rsidR="00701CEB" w:rsidRPr="00701CEB" w:rsidSect="00972558">
      <w:headerReference w:type="default" r:id="rId7"/>
      <w:pgSz w:w="11907" w:h="18711" w:code="14"/>
      <w:pgMar w:top="1418" w:right="1134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B29" w:rsidRDefault="00AC4B29">
      <w:r>
        <w:separator/>
      </w:r>
    </w:p>
  </w:endnote>
  <w:endnote w:type="continuationSeparator" w:id="0">
    <w:p w:rsidR="00AC4B29" w:rsidRDefault="00AC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B29" w:rsidRDefault="00AC4B29">
      <w:r>
        <w:separator/>
      </w:r>
    </w:p>
  </w:footnote>
  <w:footnote w:type="continuationSeparator" w:id="0">
    <w:p w:rsidR="00AC4B29" w:rsidRDefault="00AC4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4820"/>
      <w:gridCol w:w="2977"/>
    </w:tblGrid>
    <w:tr w:rsidR="009B41C1" w:rsidTr="00E924D1">
      <w:tc>
        <w:tcPr>
          <w:tcW w:w="1985" w:type="dxa"/>
        </w:tcPr>
        <w:p w:rsidR="009B41C1" w:rsidRDefault="00AC4B29" w:rsidP="00E36C0B">
          <w:pPr>
            <w:ind w:right="360"/>
            <w:rPr>
              <w:color w:val="000000"/>
              <w:lang w:val="es-PY"/>
            </w:rPr>
          </w:pPr>
          <w:r>
            <w:rPr>
              <w:noProof/>
              <w:color w:val="00000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2.6pt;margin-top:2.8pt;width:45pt;height:45pt;z-index:251657728">
                <v:imagedata r:id="rId1" o:title=""/>
              </v:shape>
              <o:OLEObject Type="Embed" ProgID="PBrush" ShapeID="_x0000_s2050" DrawAspect="Content" ObjectID="_1802588067" r:id="rId2"/>
            </w:object>
          </w:r>
        </w:p>
        <w:p w:rsidR="009B41C1" w:rsidRDefault="009B41C1" w:rsidP="00E36C0B">
          <w:pPr>
            <w:ind w:right="-63"/>
            <w:rPr>
              <w:color w:val="000000"/>
              <w:lang w:val="es-PY"/>
            </w:rPr>
          </w:pPr>
        </w:p>
        <w:p w:rsidR="009B41C1" w:rsidRDefault="009B41C1" w:rsidP="00E36C0B">
          <w:pPr>
            <w:ind w:right="-63"/>
            <w:rPr>
              <w:color w:val="000000"/>
              <w:lang w:val="es-PY"/>
            </w:rPr>
          </w:pPr>
        </w:p>
        <w:p w:rsidR="009B41C1" w:rsidRDefault="009B41C1" w:rsidP="00E36C0B">
          <w:pPr>
            <w:ind w:right="-63"/>
            <w:rPr>
              <w:color w:val="000000"/>
              <w:lang w:val="es-PY"/>
            </w:rPr>
          </w:pPr>
        </w:p>
      </w:tc>
      <w:tc>
        <w:tcPr>
          <w:tcW w:w="4820" w:type="dxa"/>
          <w:vAlign w:val="center"/>
        </w:tcPr>
        <w:p w:rsidR="009B41C1" w:rsidRPr="00AF1C53" w:rsidRDefault="00895223" w:rsidP="00B456AB">
          <w:pPr>
            <w:ind w:right="-63"/>
            <w:jc w:val="center"/>
            <w:rPr>
              <w:rFonts w:ascii="Arial" w:hAnsi="Arial" w:cs="Arial"/>
              <w:b/>
              <w:bCs w:val="0"/>
              <w:color w:val="000000"/>
              <w:sz w:val="24"/>
              <w:szCs w:val="24"/>
              <w:lang w:val="es-PY"/>
            </w:rPr>
          </w:pPr>
          <w:r>
            <w:rPr>
              <w:rFonts w:ascii="Arial" w:hAnsi="Arial" w:cs="Arial"/>
              <w:b/>
              <w:bCs w:val="0"/>
              <w:sz w:val="24"/>
              <w:szCs w:val="24"/>
            </w:rPr>
            <w:t>ORGANIGRAMA DEL DLSyCV</w:t>
          </w:r>
        </w:p>
      </w:tc>
      <w:tc>
        <w:tcPr>
          <w:tcW w:w="2977" w:type="dxa"/>
        </w:tcPr>
        <w:p w:rsidR="009B41C1" w:rsidRPr="00160BD7" w:rsidRDefault="009B41C1" w:rsidP="00E36C0B">
          <w:pPr>
            <w:pStyle w:val="Ttulo8"/>
            <w:jc w:val="both"/>
            <w:rPr>
              <w:b w:val="0"/>
              <w:bCs w:val="0"/>
              <w:sz w:val="24"/>
              <w:szCs w:val="24"/>
            </w:rPr>
          </w:pPr>
          <w:r w:rsidRPr="00160BD7">
            <w:rPr>
              <w:b w:val="0"/>
              <w:bCs w:val="0"/>
              <w:sz w:val="24"/>
              <w:szCs w:val="24"/>
              <w:lang w:val="es-PY"/>
            </w:rPr>
            <w:t>Código</w:t>
          </w:r>
          <w:r w:rsidRPr="00160BD7">
            <w:rPr>
              <w:b w:val="0"/>
              <w:sz w:val="24"/>
              <w:szCs w:val="24"/>
            </w:rPr>
            <w:t xml:space="preserve">: </w:t>
          </w:r>
          <w:r w:rsidR="00EC6E9A" w:rsidRPr="00160BD7">
            <w:rPr>
              <w:b w:val="0"/>
              <w:bCs w:val="0"/>
              <w:sz w:val="24"/>
              <w:szCs w:val="24"/>
            </w:rPr>
            <w:t>FOR-</w:t>
          </w:r>
          <w:r w:rsidR="00096B07" w:rsidRPr="00160BD7">
            <w:rPr>
              <w:b w:val="0"/>
              <w:bCs w:val="0"/>
              <w:sz w:val="24"/>
              <w:szCs w:val="24"/>
            </w:rPr>
            <w:t>D</w:t>
          </w:r>
          <w:r w:rsidR="00037CF8" w:rsidRPr="00160BD7">
            <w:rPr>
              <w:b w:val="0"/>
              <w:bCs w:val="0"/>
              <w:sz w:val="24"/>
              <w:szCs w:val="24"/>
            </w:rPr>
            <w:t>L</w:t>
          </w:r>
          <w:r w:rsidR="00EC6E9A" w:rsidRPr="00160BD7">
            <w:rPr>
              <w:b w:val="0"/>
              <w:bCs w:val="0"/>
              <w:sz w:val="24"/>
              <w:szCs w:val="24"/>
            </w:rPr>
            <w:t>-0</w:t>
          </w:r>
          <w:r w:rsidR="00E924D1" w:rsidRPr="00160BD7">
            <w:rPr>
              <w:b w:val="0"/>
              <w:bCs w:val="0"/>
              <w:sz w:val="24"/>
              <w:szCs w:val="24"/>
            </w:rPr>
            <w:t>29</w:t>
          </w:r>
        </w:p>
        <w:p w:rsidR="00E924D1" w:rsidRPr="00160BD7" w:rsidRDefault="00E924D1" w:rsidP="00E924D1">
          <w:pPr>
            <w:rPr>
              <w:lang w:val="es-ES_tradnl"/>
            </w:rPr>
          </w:pPr>
          <w:r w:rsidRPr="00160BD7">
            <w:rPr>
              <w:rFonts w:ascii="Arial" w:hAnsi="Arial" w:cs="Arial"/>
              <w:lang w:val="es-ES_tradnl"/>
            </w:rPr>
            <w:t>Emisor</w:t>
          </w:r>
          <w:r w:rsidRPr="00160BD7">
            <w:rPr>
              <w:lang w:val="es-ES_tradnl"/>
            </w:rPr>
            <w:t>: DGT-DL</w:t>
          </w:r>
        </w:p>
        <w:p w:rsidR="009B41C1" w:rsidRPr="00160BD7" w:rsidRDefault="00EC6E9A" w:rsidP="00E36C0B">
          <w:pPr>
            <w:rPr>
              <w:rFonts w:ascii="Arial" w:hAnsi="Arial" w:cs="Arial"/>
              <w:sz w:val="24"/>
              <w:szCs w:val="24"/>
              <w:lang w:val="es-PY"/>
            </w:rPr>
          </w:pPr>
          <w:r w:rsidRPr="00160BD7">
            <w:rPr>
              <w:rFonts w:ascii="Arial" w:hAnsi="Arial" w:cs="Arial"/>
              <w:bCs w:val="0"/>
              <w:sz w:val="24"/>
              <w:szCs w:val="24"/>
              <w:lang w:val="es-PY"/>
            </w:rPr>
            <w:t>Ver</w:t>
          </w:r>
          <w:r w:rsidR="009B41C1" w:rsidRPr="00160BD7">
            <w:rPr>
              <w:rFonts w:ascii="Arial" w:hAnsi="Arial" w:cs="Arial"/>
              <w:bCs w:val="0"/>
              <w:sz w:val="24"/>
              <w:szCs w:val="24"/>
              <w:lang w:val="es-PY"/>
            </w:rPr>
            <w:t>sión</w:t>
          </w:r>
          <w:r w:rsidR="009B41C1" w:rsidRPr="00160BD7">
            <w:rPr>
              <w:rFonts w:ascii="Arial" w:hAnsi="Arial" w:cs="Arial"/>
              <w:sz w:val="24"/>
              <w:szCs w:val="24"/>
              <w:lang w:val="es-PY"/>
            </w:rPr>
            <w:t xml:space="preserve">: </w:t>
          </w:r>
          <w:r w:rsidR="00F379B9" w:rsidRPr="00160BD7">
            <w:rPr>
              <w:rFonts w:ascii="Arial" w:hAnsi="Arial" w:cs="Arial"/>
              <w:sz w:val="24"/>
              <w:szCs w:val="24"/>
              <w:lang w:val="es-PY"/>
            </w:rPr>
            <w:t>0</w:t>
          </w:r>
          <w:r w:rsidR="00E924D1" w:rsidRPr="00160BD7">
            <w:rPr>
              <w:rFonts w:ascii="Arial" w:hAnsi="Arial" w:cs="Arial"/>
              <w:sz w:val="24"/>
              <w:szCs w:val="24"/>
              <w:lang w:val="es-PY"/>
            </w:rPr>
            <w:t>1</w:t>
          </w:r>
        </w:p>
        <w:p w:rsidR="00E16C5A" w:rsidRPr="00160BD7" w:rsidRDefault="00160BD7" w:rsidP="00E36C0B">
          <w:pPr>
            <w:rPr>
              <w:rFonts w:ascii="Arial" w:hAnsi="Arial" w:cs="Arial"/>
              <w:sz w:val="24"/>
              <w:szCs w:val="24"/>
              <w:lang w:val="es-PY"/>
            </w:rPr>
          </w:pPr>
          <w:r w:rsidRPr="00160BD7">
            <w:rPr>
              <w:rFonts w:ascii="Arial" w:hAnsi="Arial" w:cs="Arial"/>
              <w:sz w:val="24"/>
              <w:szCs w:val="24"/>
              <w:lang w:val="es-PY"/>
            </w:rPr>
            <w:t>Vigente:</w:t>
          </w:r>
          <w:r w:rsidR="00E16C5A" w:rsidRPr="00160BD7">
            <w:rPr>
              <w:rFonts w:ascii="Arial" w:hAnsi="Arial" w:cs="Arial"/>
              <w:sz w:val="24"/>
              <w:szCs w:val="24"/>
              <w:lang w:val="es-PY"/>
            </w:rPr>
            <w:t xml:space="preserve"> </w:t>
          </w:r>
          <w:r w:rsidR="00701CEB" w:rsidRPr="00160BD7">
            <w:rPr>
              <w:rFonts w:ascii="Arial" w:hAnsi="Arial" w:cs="Arial"/>
              <w:sz w:val="24"/>
              <w:szCs w:val="24"/>
              <w:lang w:val="es-PY"/>
            </w:rPr>
            <w:t>2</w:t>
          </w:r>
          <w:r w:rsidR="00E924D1" w:rsidRPr="00160BD7">
            <w:rPr>
              <w:rFonts w:ascii="Arial" w:hAnsi="Arial" w:cs="Arial"/>
              <w:sz w:val="24"/>
              <w:szCs w:val="24"/>
              <w:lang w:val="es-PY"/>
            </w:rPr>
            <w:t>1</w:t>
          </w:r>
          <w:r w:rsidR="00701CEB" w:rsidRPr="00160BD7">
            <w:rPr>
              <w:rFonts w:ascii="Arial" w:hAnsi="Arial" w:cs="Arial"/>
              <w:sz w:val="24"/>
              <w:szCs w:val="24"/>
              <w:lang w:val="es-PY"/>
            </w:rPr>
            <w:t>/</w:t>
          </w:r>
          <w:r w:rsidR="00E924D1" w:rsidRPr="00160BD7">
            <w:rPr>
              <w:rFonts w:ascii="Arial" w:hAnsi="Arial" w:cs="Arial"/>
              <w:sz w:val="24"/>
              <w:szCs w:val="24"/>
              <w:lang w:val="es-PY"/>
            </w:rPr>
            <w:t>02</w:t>
          </w:r>
          <w:r w:rsidR="00096B07" w:rsidRPr="00160BD7">
            <w:rPr>
              <w:rFonts w:ascii="Arial" w:hAnsi="Arial" w:cs="Arial"/>
              <w:sz w:val="24"/>
              <w:szCs w:val="24"/>
              <w:lang w:val="es-PY"/>
            </w:rPr>
            <w:t>/</w:t>
          </w:r>
          <w:r w:rsidR="00612775" w:rsidRPr="00160BD7">
            <w:rPr>
              <w:rFonts w:ascii="Arial" w:hAnsi="Arial" w:cs="Arial"/>
              <w:sz w:val="24"/>
              <w:szCs w:val="24"/>
              <w:lang w:val="es-PY"/>
            </w:rPr>
            <w:t>2</w:t>
          </w:r>
          <w:r w:rsidR="00E924D1" w:rsidRPr="00160BD7">
            <w:rPr>
              <w:rFonts w:ascii="Arial" w:hAnsi="Arial" w:cs="Arial"/>
              <w:sz w:val="24"/>
              <w:szCs w:val="24"/>
              <w:lang w:val="es-PY"/>
            </w:rPr>
            <w:t>5</w:t>
          </w:r>
        </w:p>
        <w:p w:rsidR="00701CEB" w:rsidRDefault="009B41C1">
          <w:r w:rsidRPr="00160BD7">
            <w:rPr>
              <w:rFonts w:ascii="Arial" w:hAnsi="Arial" w:cs="Arial"/>
              <w:bCs w:val="0"/>
              <w:snapToGrid w:val="0"/>
              <w:sz w:val="24"/>
              <w:szCs w:val="24"/>
              <w:lang w:val="es-PY"/>
            </w:rPr>
            <w:t>Página</w:t>
          </w:r>
          <w:r w:rsidRPr="00160BD7">
            <w:rPr>
              <w:rFonts w:ascii="Arial" w:hAnsi="Arial" w:cs="Arial"/>
              <w:snapToGrid w:val="0"/>
              <w:sz w:val="24"/>
              <w:szCs w:val="24"/>
              <w:lang w:val="es-PY"/>
            </w:rPr>
            <w:t xml:space="preserve"> :</w:t>
          </w:r>
          <w:r w:rsidRPr="00AF1C53">
            <w:rPr>
              <w:rFonts w:ascii="Arial" w:hAnsi="Arial" w:cs="Arial"/>
              <w:snapToGrid w:val="0"/>
              <w:sz w:val="24"/>
              <w:szCs w:val="24"/>
              <w:lang w:val="es-PY"/>
            </w:rPr>
            <w:t xml:space="preserve">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701CEB">
                <w:t xml:space="preserve"> </w:t>
              </w:r>
              <w:r w:rsidR="00CD09EB">
                <w:fldChar w:fldCharType="begin"/>
              </w:r>
              <w:r w:rsidR="00CD09EB">
                <w:instrText xml:space="preserve"> PAGE </w:instrText>
              </w:r>
              <w:r w:rsidR="00CD09EB">
                <w:fldChar w:fldCharType="separate"/>
              </w:r>
              <w:r w:rsidR="00160BD7">
                <w:rPr>
                  <w:noProof/>
                </w:rPr>
                <w:t>1</w:t>
              </w:r>
              <w:r w:rsidR="00CD09EB">
                <w:rPr>
                  <w:noProof/>
                </w:rPr>
                <w:fldChar w:fldCharType="end"/>
              </w:r>
              <w:r w:rsidR="00701CEB">
                <w:t xml:space="preserve"> de </w:t>
              </w:r>
              <w:fldSimple w:instr=" NUMPAGES  ">
                <w:r w:rsidR="00160BD7">
                  <w:rPr>
                    <w:noProof/>
                  </w:rPr>
                  <w:t>1</w:t>
                </w:r>
              </w:fldSimple>
            </w:sdtContent>
          </w:sdt>
        </w:p>
        <w:p w:rsidR="00701CEB" w:rsidRDefault="00701CEB"/>
        <w:p w:rsidR="009B41C1" w:rsidRDefault="009B41C1" w:rsidP="00701CEB">
          <w:pPr>
            <w:ind w:right="-63"/>
            <w:rPr>
              <w:rFonts w:ascii="Arial" w:hAnsi="Arial" w:cs="Arial"/>
              <w:lang w:val="es-PY"/>
            </w:rPr>
          </w:pPr>
        </w:p>
      </w:tc>
    </w:tr>
  </w:tbl>
  <w:p w:rsidR="008D366F" w:rsidRPr="009B41C1" w:rsidRDefault="008D366F" w:rsidP="009B41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F7224"/>
    <w:multiLevelType w:val="hybridMultilevel"/>
    <w:tmpl w:val="61B4C96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0FC311C"/>
    <w:multiLevelType w:val="hybridMultilevel"/>
    <w:tmpl w:val="620E2110"/>
    <w:lvl w:ilvl="0" w:tplc="A7D2B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2784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/>
        <w:emboss w:val="0"/>
        <w:imprint w:val="0"/>
        <w:color w:val="003366"/>
        <w:sz w:val="16"/>
      </w:rPr>
    </w:lvl>
    <w:lvl w:ilvl="2" w:tplc="AABA4CAC">
      <w:start w:val="1"/>
      <w:numFmt w:val="bullet"/>
      <w:lvlText w:val=""/>
      <w:lvlJc w:val="left"/>
      <w:pPr>
        <w:tabs>
          <w:tab w:val="num" w:pos="-403"/>
        </w:tabs>
        <w:ind w:left="-403" w:hanging="360"/>
      </w:pPr>
      <w:rPr>
        <w:rFonts w:ascii="Wingdings" w:hAnsi="Wingdings" w:hint="default"/>
      </w:rPr>
    </w:lvl>
    <w:lvl w:ilvl="3" w:tplc="DB68AF8E">
      <w:start w:val="1"/>
      <w:numFmt w:val="bullet"/>
      <w:lvlText w:val=""/>
      <w:lvlJc w:val="left"/>
      <w:pPr>
        <w:tabs>
          <w:tab w:val="num" w:pos="317"/>
        </w:tabs>
        <w:ind w:left="317" w:hanging="360"/>
      </w:pPr>
      <w:rPr>
        <w:rFonts w:ascii="Symbol" w:hAnsi="Symbol" w:hint="default"/>
      </w:rPr>
    </w:lvl>
    <w:lvl w:ilvl="4" w:tplc="7BB68102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5" w:tplc="AE50BB12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6" w:tplc="1E52A440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7" w:tplc="CB3E9C88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8" w:tplc="AD8C6EEC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</w:abstractNum>
  <w:abstractNum w:abstractNumId="2" w15:restartNumberingAfterBreak="0">
    <w:nsid w:val="7C5F2C05"/>
    <w:multiLevelType w:val="hybridMultilevel"/>
    <w:tmpl w:val="D9CE40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48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E28"/>
    <w:rsid w:val="00024FF9"/>
    <w:rsid w:val="00037CF8"/>
    <w:rsid w:val="00096B07"/>
    <w:rsid w:val="000E045C"/>
    <w:rsid w:val="00103D19"/>
    <w:rsid w:val="00160BD7"/>
    <w:rsid w:val="001D400D"/>
    <w:rsid w:val="00224B99"/>
    <w:rsid w:val="00295773"/>
    <w:rsid w:val="002D68B1"/>
    <w:rsid w:val="00354EBE"/>
    <w:rsid w:val="00380BF3"/>
    <w:rsid w:val="003D3888"/>
    <w:rsid w:val="003E301D"/>
    <w:rsid w:val="00424BB9"/>
    <w:rsid w:val="004932B0"/>
    <w:rsid w:val="004B4572"/>
    <w:rsid w:val="004E07D7"/>
    <w:rsid w:val="00504D85"/>
    <w:rsid w:val="00534E8E"/>
    <w:rsid w:val="0056038D"/>
    <w:rsid w:val="005E238E"/>
    <w:rsid w:val="00605F86"/>
    <w:rsid w:val="00612775"/>
    <w:rsid w:val="006209CA"/>
    <w:rsid w:val="0063393D"/>
    <w:rsid w:val="00654058"/>
    <w:rsid w:val="006A6713"/>
    <w:rsid w:val="006A7709"/>
    <w:rsid w:val="00701CEB"/>
    <w:rsid w:val="00712C42"/>
    <w:rsid w:val="007144E8"/>
    <w:rsid w:val="0073770D"/>
    <w:rsid w:val="00773615"/>
    <w:rsid w:val="007768E2"/>
    <w:rsid w:val="007B29EB"/>
    <w:rsid w:val="00804062"/>
    <w:rsid w:val="00812A2F"/>
    <w:rsid w:val="0083499E"/>
    <w:rsid w:val="00844FF3"/>
    <w:rsid w:val="008643D4"/>
    <w:rsid w:val="00890DB4"/>
    <w:rsid w:val="00895223"/>
    <w:rsid w:val="00897D39"/>
    <w:rsid w:val="008D366F"/>
    <w:rsid w:val="008E381C"/>
    <w:rsid w:val="008F0D11"/>
    <w:rsid w:val="00972558"/>
    <w:rsid w:val="009773CC"/>
    <w:rsid w:val="009B41C1"/>
    <w:rsid w:val="009C6E28"/>
    <w:rsid w:val="009F3CF5"/>
    <w:rsid w:val="00A12FB4"/>
    <w:rsid w:val="00A1717C"/>
    <w:rsid w:val="00A37007"/>
    <w:rsid w:val="00AB4A65"/>
    <w:rsid w:val="00AB53FC"/>
    <w:rsid w:val="00AC4B29"/>
    <w:rsid w:val="00AE3988"/>
    <w:rsid w:val="00AF1C53"/>
    <w:rsid w:val="00B456AB"/>
    <w:rsid w:val="00B71C4E"/>
    <w:rsid w:val="00BB43D9"/>
    <w:rsid w:val="00C1444B"/>
    <w:rsid w:val="00C636C7"/>
    <w:rsid w:val="00C8038B"/>
    <w:rsid w:val="00C969D2"/>
    <w:rsid w:val="00CD09EB"/>
    <w:rsid w:val="00D73690"/>
    <w:rsid w:val="00DE1CA2"/>
    <w:rsid w:val="00DF6BA0"/>
    <w:rsid w:val="00E14CD5"/>
    <w:rsid w:val="00E16C5A"/>
    <w:rsid w:val="00E23213"/>
    <w:rsid w:val="00E36C0B"/>
    <w:rsid w:val="00E924D1"/>
    <w:rsid w:val="00E93086"/>
    <w:rsid w:val="00EC6E9A"/>
    <w:rsid w:val="00ED0593"/>
    <w:rsid w:val="00EF117A"/>
    <w:rsid w:val="00EF1EE0"/>
    <w:rsid w:val="00F379B9"/>
    <w:rsid w:val="00F90EE9"/>
    <w:rsid w:val="00F97DFD"/>
    <w:rsid w:val="00FD4B81"/>
    <w:rsid w:val="00F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1" type="connector" idref="#_x0000_s1070"/>
        <o:r id="V:Rule2" type="connector" idref="#_x0000_s1074"/>
        <o:r id="V:Rule3" type="connector" idref="#_x0000_s1078"/>
        <o:r id="V:Rule4" type="connector" idref="#_x0000_s1058"/>
        <o:r id="V:Rule5" type="connector" idref="#_x0000_s1077"/>
        <o:r id="V:Rule6" type="connector" idref="#_x0000_s1072"/>
        <o:r id="V:Rule7" type="connector" idref="#_x0000_s1056"/>
        <o:r id="V:Rule8" type="connector" idref="#_x0000_s1076"/>
        <o:r id="V:Rule9" type="connector" idref="#_x0000_s1071"/>
        <o:r id="V:Rule10" type="connector" idref="#_x0000_s1073"/>
        <o:r id="V:Rule11" type="connector" idref="#_x0000_s1057"/>
        <o:r id="V:Rule12" type="connector" idref="#_x0000_s1051"/>
        <o:r id="V:Rule13" type="connector" idref="#_x0000_s1059"/>
        <o:r id="V:Rule14" type="connector" idref="#_x0000_s1049"/>
        <o:r id="V:Rule15" type="connector" idref="#_x0000_s1075"/>
        <o:r id="V:Rule16" type="connector" idref="#_x0000_s1085"/>
      </o:rules>
    </o:shapelayout>
  </w:shapeDefaults>
  <w:decimalSymbol w:val=","/>
  <w:listSeparator w:val=";"/>
  <w15:docId w15:val="{4B547467-F7CF-4528-B9C8-BBB8B59E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A02"/>
    <w:rPr>
      <w:rFonts w:ascii="Univers" w:hAnsi="Univers"/>
      <w:bCs/>
      <w:sz w:val="22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E0A02"/>
    <w:pPr>
      <w:jc w:val="both"/>
    </w:pPr>
    <w:rPr>
      <w:bCs w:val="0"/>
      <w:sz w:val="24"/>
      <w:szCs w:val="24"/>
    </w:rPr>
  </w:style>
  <w:style w:type="character" w:styleId="Hipervnculo">
    <w:name w:val="Hyperlink"/>
    <w:basedOn w:val="Fuentedeprrafopredeter"/>
    <w:rsid w:val="00FE0A02"/>
    <w:rPr>
      <w:color w:val="0000FF"/>
      <w:u w:val="single"/>
    </w:rPr>
  </w:style>
  <w:style w:type="paragraph" w:styleId="Textoindependiente2">
    <w:name w:val="Body Text 2"/>
    <w:basedOn w:val="Normal"/>
    <w:rsid w:val="00FE0A02"/>
    <w:pPr>
      <w:widowControl w:val="0"/>
      <w:autoSpaceDE w:val="0"/>
      <w:autoSpaceDN w:val="0"/>
      <w:adjustRightInd w:val="0"/>
    </w:pPr>
    <w:rPr>
      <w:rFonts w:ascii="Arial" w:hAnsi="Arial"/>
      <w:bCs w:val="0"/>
      <w:sz w:val="24"/>
    </w:rPr>
  </w:style>
  <w:style w:type="paragraph" w:styleId="Encabezado">
    <w:name w:val="header"/>
    <w:basedOn w:val="Normal"/>
    <w:rsid w:val="00FE0A0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0A0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0A02"/>
  </w:style>
  <w:style w:type="paragraph" w:styleId="Sangradetextonormal">
    <w:name w:val="Body Text Indent"/>
    <w:basedOn w:val="Normal"/>
    <w:rsid w:val="00FE0A02"/>
    <w:pPr>
      <w:tabs>
        <w:tab w:val="num" w:pos="1065"/>
      </w:tabs>
      <w:spacing w:after="120"/>
      <w:ind w:left="708"/>
      <w:jc w:val="both"/>
    </w:pPr>
    <w:rPr>
      <w:rFonts w:ascii="Arial" w:hAnsi="Arial"/>
    </w:rPr>
  </w:style>
  <w:style w:type="paragraph" w:styleId="Sangra2detindependiente">
    <w:name w:val="Body Text Indent 2"/>
    <w:basedOn w:val="Normal"/>
    <w:rsid w:val="00FE0A0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FE0A02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FE0A02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rsid w:val="009B41C1"/>
    <w:rPr>
      <w:rFonts w:ascii="Arial" w:hAnsi="Arial" w:cs="Arial"/>
      <w:b/>
      <w:bCs/>
      <w:lang w:val="es-ES_tradnl"/>
    </w:rPr>
  </w:style>
  <w:style w:type="character" w:customStyle="1" w:styleId="Ttulo1Car">
    <w:name w:val="Título 1 Car"/>
    <w:basedOn w:val="Fuentedeprrafopredeter"/>
    <w:link w:val="Ttulo1"/>
    <w:rsid w:val="004932B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rsid w:val="00A171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 13 Declaracion Jurada Confidencialidad</vt:lpstr>
    </vt:vector>
  </TitlesOfParts>
  <Company>C y S S.R.L.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13 Declaracion Jurada Confidencialidad</dc:title>
  <dc:subject>Formulario</dc:subject>
  <dc:creator>Dolia</dc:creator>
  <cp:keywords/>
  <cp:lastModifiedBy>Lenovo5429</cp:lastModifiedBy>
  <cp:revision>18</cp:revision>
  <cp:lastPrinted>2020-11-25T12:43:00Z</cp:lastPrinted>
  <dcterms:created xsi:type="dcterms:W3CDTF">2015-05-28T08:25:00Z</dcterms:created>
  <dcterms:modified xsi:type="dcterms:W3CDTF">2025-03-04T13:08:00Z</dcterms:modified>
</cp:coreProperties>
</file>